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E" w:rsidRDefault="009274DE" w:rsidP="009274DE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Rozdělovník: </w:t>
      </w:r>
    </w:p>
    <w:p w:rsidR="009274DE" w:rsidRDefault="009274DE" w:rsidP="009274D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Všem obecním úřadům LK</w:t>
      </w:r>
      <w:r>
        <w:rPr>
          <w:color w:val="000080"/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agenda ověřování „vidimace a legalizace“</w:t>
      </w:r>
      <w:r>
        <w:rPr>
          <w:color w:val="000080"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všem ověřujícím osobám</w:t>
      </w:r>
    </w:p>
    <w:p w:rsidR="009274DE" w:rsidRDefault="009274DE" w:rsidP="009274DE">
      <w:pPr>
        <w:rPr>
          <w:color w:val="1F497D"/>
          <w:sz w:val="24"/>
          <w:szCs w:val="24"/>
          <w:u w:val="single"/>
        </w:rPr>
      </w:pPr>
    </w:p>
    <w:p w:rsidR="009274DE" w:rsidRDefault="009274DE" w:rsidP="009274DE">
      <w:pPr>
        <w:rPr>
          <w:color w:val="1F497D"/>
          <w:sz w:val="24"/>
          <w:szCs w:val="24"/>
        </w:rPr>
      </w:pPr>
      <w:r>
        <w:rPr>
          <w:sz w:val="24"/>
          <w:szCs w:val="24"/>
        </w:rPr>
        <w:t>V souvislosti s nadcházejícími parlamentními volbami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(20. a 21. 10. 2017), připomínáme ověřujícím osobám v</w:t>
      </w:r>
      <w:r>
        <w:rPr>
          <w:color w:val="1F497D"/>
          <w:sz w:val="24"/>
          <w:szCs w:val="24"/>
        </w:rPr>
        <w:t> </w:t>
      </w:r>
      <w:r>
        <w:rPr>
          <w:sz w:val="24"/>
          <w:szCs w:val="24"/>
        </w:rPr>
        <w:t>LK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skutečnost, která souvisí s osvobozením od vyměření a vybrání správního poplatku při provádění legalizace</w:t>
      </w:r>
      <w:r>
        <w:rPr>
          <w:color w:val="000080"/>
          <w:sz w:val="24"/>
          <w:szCs w:val="24"/>
        </w:rPr>
        <w:t xml:space="preserve">, </w:t>
      </w:r>
      <w:r>
        <w:rPr>
          <w:sz w:val="24"/>
          <w:szCs w:val="24"/>
        </w:rPr>
        <w:t>a to:</w:t>
      </w:r>
    </w:p>
    <w:p w:rsidR="009274DE" w:rsidRDefault="009274DE" w:rsidP="009274DE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legalizace podpisu na písemné žádosti žadatele o vydání voličského průkazu</w:t>
      </w:r>
    </w:p>
    <w:p w:rsidR="009274DE" w:rsidRDefault="009274DE" w:rsidP="009274DE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legalizace podpisu zmocnitele na plné moci k převzetí voličského průkazu.</w:t>
      </w:r>
    </w:p>
    <w:p w:rsidR="009274DE" w:rsidRDefault="009274DE" w:rsidP="009274DE">
      <w:pPr>
        <w:rPr>
          <w:sz w:val="24"/>
          <w:szCs w:val="24"/>
        </w:rPr>
      </w:pPr>
    </w:p>
    <w:p w:rsidR="009274DE" w:rsidRDefault="009274DE" w:rsidP="00927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těchto případech bude </w:t>
      </w:r>
      <w:r>
        <w:rPr>
          <w:b/>
          <w:bCs/>
          <w:sz w:val="24"/>
          <w:szCs w:val="24"/>
        </w:rPr>
        <w:t>legalizace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osvobozena</w:t>
      </w:r>
      <w:r>
        <w:rPr>
          <w:sz w:val="24"/>
          <w:szCs w:val="24"/>
        </w:rPr>
        <w:t xml:space="preserve"> v rámci věcného osvobození, a to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 § 8 odst. 2 písm. f) zákona č. 634/2004 Sb., o správních poplatcích, ve znění pozdějších předpisů: </w:t>
      </w:r>
      <w:r>
        <w:rPr>
          <w:i/>
          <w:iCs/>
          <w:color w:val="FF0000"/>
          <w:sz w:val="24"/>
          <w:szCs w:val="24"/>
          <w:shd w:val="clear" w:color="auto" w:fill="E6E6E6"/>
        </w:rPr>
        <w:t>pro účely využití volebního práva</w:t>
      </w:r>
      <w:r>
        <w:rPr>
          <w:i/>
          <w:iCs/>
          <w:color w:val="FF0000"/>
          <w:sz w:val="24"/>
          <w:szCs w:val="24"/>
        </w:rPr>
        <w:t>.</w:t>
      </w:r>
    </w:p>
    <w:p w:rsidR="009274DE" w:rsidRDefault="009274DE" w:rsidP="00927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legalizaci podpisu ve výše uvedených případech nebude tento úkon podléhat vyměření a vybrání správního poplatku. </w:t>
      </w:r>
    </w:p>
    <w:p w:rsidR="009274DE" w:rsidRDefault="009274DE" w:rsidP="009274DE">
      <w:pPr>
        <w:jc w:val="both"/>
        <w:rPr>
          <w:color w:val="1F497D"/>
          <w:sz w:val="24"/>
          <w:szCs w:val="24"/>
        </w:rPr>
      </w:pPr>
      <w:r>
        <w:rPr>
          <w:sz w:val="24"/>
          <w:szCs w:val="24"/>
          <w:u w:val="single"/>
        </w:rPr>
        <w:t>Do ověřovací knihy do</w:t>
      </w:r>
      <w:r>
        <w:rPr>
          <w:color w:val="00008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sl. 10</w:t>
      </w:r>
      <w:r>
        <w:rPr>
          <w:sz w:val="24"/>
          <w:szCs w:val="24"/>
        </w:rPr>
        <w:t xml:space="preserve"> uvede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ověřující osoba tento text: </w:t>
      </w:r>
    </w:p>
    <w:p w:rsidR="009274DE" w:rsidRDefault="009274DE" w:rsidP="009274DE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</w:rPr>
        <w:t>„</w:t>
      </w:r>
      <w:r>
        <w:rPr>
          <w:b/>
          <w:bCs/>
          <w:i/>
          <w:iCs/>
          <w:sz w:val="24"/>
          <w:szCs w:val="24"/>
        </w:rPr>
        <w:t>osvobozeno podle § 8/2 písm. f) zákona č. 634/2004 Sb.“</w:t>
      </w:r>
    </w:p>
    <w:p w:rsidR="009274DE" w:rsidRDefault="009274DE" w:rsidP="009274DE"/>
    <w:p w:rsidR="009274DE" w:rsidRDefault="009274DE" w:rsidP="009274DE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089025" cy="429260"/>
            <wp:effectExtent l="0" t="0" r="0" b="8890"/>
            <wp:docPr id="1" name="Obrázek 1" descr="Logo_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L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DE" w:rsidRDefault="009274DE" w:rsidP="009274DE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 Narrow" w:hAnsi="Arial Narrow"/>
          <w:b/>
          <w:bCs/>
          <w:sz w:val="24"/>
          <w:szCs w:val="24"/>
          <w:lang w:eastAsia="cs-CZ"/>
        </w:rPr>
        <w:t>Mgr. Jaroslava Ježková</w:t>
      </w:r>
      <w:r>
        <w:rPr>
          <w:rFonts w:ascii="Arial Narrow" w:hAnsi="Arial Narrow"/>
          <w:sz w:val="24"/>
          <w:szCs w:val="24"/>
          <w:lang w:eastAsia="cs-CZ"/>
        </w:rPr>
        <w:t>       </w:t>
      </w:r>
    </w:p>
    <w:p w:rsidR="009274DE" w:rsidRDefault="009274DE" w:rsidP="009274DE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vedoucí oddělení matrik a státního občanství</w:t>
      </w:r>
    </w:p>
    <w:p w:rsidR="009274DE" w:rsidRDefault="009274DE" w:rsidP="009274DE">
      <w:pPr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Správní odbor</w:t>
      </w:r>
    </w:p>
    <w:p w:rsidR="00F20EEA" w:rsidRDefault="009274DE" w:rsidP="009274DE">
      <w:r>
        <w:rPr>
          <w:rFonts w:ascii="Arial Narrow" w:hAnsi="Arial Narrow"/>
          <w:color w:val="FF0000"/>
          <w:sz w:val="24"/>
          <w:szCs w:val="24"/>
          <w:lang w:eastAsia="cs-CZ"/>
        </w:rPr>
        <w:t>____________________________________</w:t>
      </w:r>
      <w:r>
        <w:rPr>
          <w:rFonts w:ascii="Arial Narrow" w:hAnsi="Arial Narrow"/>
          <w:sz w:val="24"/>
          <w:szCs w:val="24"/>
          <w:lang w:eastAsia="cs-CZ"/>
        </w:rPr>
        <w:br/>
      </w:r>
      <w:r>
        <w:rPr>
          <w:rFonts w:ascii="Arial Narrow" w:hAnsi="Arial Narrow"/>
          <w:b/>
          <w:bCs/>
          <w:sz w:val="24"/>
          <w:szCs w:val="24"/>
          <w:lang w:eastAsia="cs-CZ"/>
        </w:rPr>
        <w:t>Krajský úřad Libereckého kraje</w:t>
      </w:r>
      <w:r>
        <w:rPr>
          <w:rFonts w:ascii="Arial Narrow" w:hAnsi="Arial Narrow"/>
          <w:sz w:val="24"/>
          <w:szCs w:val="24"/>
          <w:lang w:eastAsia="cs-CZ"/>
        </w:rPr>
        <w:br/>
      </w:r>
      <w:r>
        <w:rPr>
          <w:rFonts w:ascii="Arial Narrow" w:hAnsi="Arial Narrow"/>
          <w:sz w:val="20"/>
          <w:szCs w:val="20"/>
          <w:lang w:eastAsia="cs-CZ"/>
        </w:rPr>
        <w:t>U Jezu 642/2a  *  461 80  Liberec 2</w:t>
      </w:r>
      <w:r>
        <w:rPr>
          <w:rFonts w:ascii="Arial Narrow" w:hAnsi="Arial Narrow"/>
          <w:sz w:val="20"/>
          <w:szCs w:val="20"/>
          <w:lang w:eastAsia="cs-CZ"/>
        </w:rPr>
        <w:br/>
        <w:t>tel.: +420 485 226 464  *  fax: +420 485 226 360</w:t>
      </w:r>
      <w:r>
        <w:rPr>
          <w:rFonts w:ascii="Arial Narrow" w:hAnsi="Arial Narrow"/>
          <w:sz w:val="20"/>
          <w:szCs w:val="20"/>
          <w:lang w:eastAsia="cs-CZ"/>
        </w:rPr>
        <w:br/>
        <w:t>mobil: +420 739 541 564</w:t>
      </w:r>
      <w:r>
        <w:rPr>
          <w:rFonts w:ascii="Arial Narrow" w:hAnsi="Arial Narrow"/>
          <w:sz w:val="20"/>
          <w:szCs w:val="20"/>
          <w:lang w:eastAsia="cs-CZ"/>
        </w:rPr>
        <w:br/>
        <w:t xml:space="preserve">e-mail: </w:t>
      </w:r>
      <w:hyperlink r:id="rId8" w:history="1">
        <w:r>
          <w:rPr>
            <w:rStyle w:val="Hypertextovodkaz"/>
            <w:rFonts w:ascii="Arial Narrow" w:hAnsi="Arial Narrow"/>
            <w:sz w:val="20"/>
            <w:szCs w:val="20"/>
            <w:lang w:eastAsia="cs-CZ"/>
          </w:rPr>
          <w:t>jaroslava.jezkova@kraj-lbc.cz</w:t>
        </w:r>
      </w:hyperlink>
      <w:r>
        <w:rPr>
          <w:rFonts w:ascii="Arial Narrow" w:hAnsi="Arial Narrow"/>
          <w:sz w:val="20"/>
          <w:szCs w:val="20"/>
          <w:lang w:eastAsia="cs-CZ"/>
        </w:rPr>
        <w:t xml:space="preserve">  *  </w:t>
      </w:r>
      <w:hyperlink r:id="rId9" w:history="1">
        <w:r>
          <w:rPr>
            <w:rStyle w:val="Hypertextovodkaz"/>
            <w:rFonts w:ascii="Arial Narrow" w:hAnsi="Arial Narrow"/>
            <w:sz w:val="20"/>
            <w:szCs w:val="20"/>
            <w:lang w:eastAsia="cs-CZ"/>
          </w:rPr>
          <w:t>www.kraj-lbc.cz</w:t>
        </w:r>
      </w:hyperlink>
      <w:bookmarkStart w:id="0" w:name="_GoBack"/>
      <w:bookmarkEnd w:id="0"/>
    </w:p>
    <w:sectPr w:rsidR="00F2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C90"/>
    <w:multiLevelType w:val="hybridMultilevel"/>
    <w:tmpl w:val="D988CE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03"/>
    <w:rsid w:val="009274DE"/>
    <w:rsid w:val="00BD4A03"/>
    <w:rsid w:val="00F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4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4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4D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4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jezkova@kraj-lbc.cz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0A7C.A4ACD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Ondráčková Alena</dc:creator>
  <cp:lastModifiedBy>Ondráčková Alena</cp:lastModifiedBy>
  <cp:revision>2</cp:revision>
  <dcterms:created xsi:type="dcterms:W3CDTF">2017-07-31T06:56:00Z</dcterms:created>
  <dcterms:modified xsi:type="dcterms:W3CDTF">2017-07-31T06:56:00Z</dcterms:modified>
</cp:coreProperties>
</file>